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C29" w:rsidRDefault="00DC5C29" w:rsidP="00EF4CF7">
      <w:pPr>
        <w:pStyle w:val="ParagraphStyle"/>
        <w:jc w:val="both"/>
        <w:rPr>
          <w:rFonts w:ascii="Times New Roman" w:hAnsi="Times New Roman" w:cs="Times New Roman"/>
        </w:rPr>
      </w:pPr>
      <w:r w:rsidRPr="007736EC">
        <w:rPr>
          <w:rFonts w:ascii="Times New Roman" w:hAnsi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1.25pt;height:762.75pt">
            <v:imagedata r:id="rId7" o:title=""/>
          </v:shape>
        </w:pic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планирования и анализа результатов деятельности органов ученического управления;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деятельности классных советов учащихся;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изучения учащимися нормативно-правового обеспечения образовательного процесса;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3.3. участие в: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управлении ОО;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разработке предложений по совершенствованию образовательного процесса;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установлении требований к одежде и внешнему виду учащихся;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организации внешкольных мероприятий;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3.4. содействие: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реализации инициатив учащихся во внеурочной деятельности;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разрешению конфликтных ситуаций с участием учащихся.</w:t>
      </w:r>
    </w:p>
    <w:p w:rsidR="00DC5C29" w:rsidRDefault="00DC5C29" w:rsidP="00D303DC">
      <w:pPr>
        <w:pStyle w:val="ParagraphStyle"/>
        <w:ind w:firstLine="705"/>
        <w:rPr>
          <w:color w:val="000000"/>
          <w:sz w:val="20"/>
          <w:szCs w:val="20"/>
        </w:rPr>
      </w:pPr>
    </w:p>
    <w:p w:rsidR="00DC5C29" w:rsidRDefault="00DC5C29" w:rsidP="00D303DC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4. Права Совета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соответствии со своей компетенцией, установленной настоящим Положением, Совет имеет право: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обращаться к администрации: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ходатайством о поощрении учащихся;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консультациями по вопросам нормативно-правового обеспечения деятельности органов ученического управления;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предложениями по улучшению организации образовательного процесса;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4.2. принимать участие в: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планировании, организации и проведении внешкольных мероприятий;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разработке локальных нормативных актов ОО 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пределах своей компетенции;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установлении требований к одежде учащихся;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научно-практических конференциях молодежи различного уровня;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проведении опросов среди учащихся и родителей в пределах своей компетенции;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4.3. рекомендовать: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учащихся для участия в научно-практических конференциях различного уровня;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администрации ОО учащихся для обучения по индивидуальному учебному плану;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 пользоваться: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материально-технической базой ОО и иных организаций, сотрудничающих с ОО, по согласованию с администрацией;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информационными средствами ОО (стендами, печатными изданиями и т.п.);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организационной поддержкой администрации при подготовке и проведении мероприятий;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 принимать решения об: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организации в своем составе различных секций, утверждении планов их работы и назначении их руководителей;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организации работы общественной приемной Совета;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4.6. осуществлять: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предоставление мнения при принятии локальных нормативных актов, затрагивающих права и законные интересы учащихся;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предоставление мнения при принятии решения о применении к учащимся мер дисциплинарного взыскания;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выборы из своего состава председателя и заместителя;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проведение опросов и референдумов среди учащихся;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встречи с администрацией ОО по мере необходимости;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сбор предложений учащихся к администрации ОО и ее коллегиальным органам управления;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взаимодействие с молодежными и детскими организациями всех уровней;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внесение изменений и дополнений в настоящее Положение;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обращение в комиссию по урегулированию споров между участниками образовательных отношений;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контроль за реализацией мероприятий, направленных на предотвращение воздействия окружающего табачного дыма и сокращение потребления табака;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контроль за соблюдением всеми участниками образовательных отношений норм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представление интересов учащихся в комиссии по урегулированию споров между участниками образовательных отношений;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иные полномочия в соответствии с действующим законодательством;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4.7. получать в соответствии с законодательством РФ в ОО информации о мероприятиях, направленных на предотвращение воздействия окружающего табачного дыма и сокращение потребления табака.</w:t>
      </w:r>
    </w:p>
    <w:p w:rsidR="00DC5C29" w:rsidRDefault="00DC5C29" w:rsidP="00D303DC">
      <w:pPr>
        <w:pStyle w:val="ParagraphStyle"/>
        <w:ind w:firstLine="705"/>
        <w:rPr>
          <w:color w:val="000000"/>
          <w:sz w:val="20"/>
          <w:szCs w:val="20"/>
        </w:rPr>
      </w:pPr>
    </w:p>
    <w:p w:rsidR="00DC5C29" w:rsidRDefault="00DC5C29" w:rsidP="00D303DC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5. Ответственность Совета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Совет несет ответственность за выполнение: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 плана своей работы;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 принятых решений и рекомендаций;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5.3. действующего законодательства, устава и иных локальных актов ОО.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</w:p>
    <w:p w:rsidR="00DC5C29" w:rsidRDefault="00DC5C29" w:rsidP="00D303DC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6. Формирование Совета и организация его работы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6.1. Совет является представительским органом ученического управления.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6.2. В состав Совета входят по одному представителю от каждой параллели 5–11-х классов, выбираемому их общим собранием в течение первой учебной недели нового учебного года.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6.3. На своем первом заседании вновь избранный состав Совета выбирает из своего состава председателя и его заместителя (из числа лиц, достигших 14-летнего возраста).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6.4. Персональный состав Совета, его председатель и заместитель утверждаются распоряжением заместителя директора по воспитательной работе (возможно — приказом директора).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6.5. Непосредственное руководство деятельностью Совета осуществляет его председатель, который: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организует ведение документации;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координирует деятельность членов Совета и привлекаемых к его работе лиц;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ведет заседания Совета;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предоставляет администрации ОО мнение Совета при принятии локальных нормативных актов, затрагивающих права и законные интересы учащихся;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входит в состав Комиссии по применению к учащимся мер дисциплинарного взыскания (далее - Комиссия);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представляет в письменной форме (включает в протокол заседания Комиссии) мотивированное мнение Совета при применении к учащимся мер дисциплинарного взыскания.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6.6. В случае отсутствия председателя Совета его обязанности исполняет заместитель председателя Совета.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6.7. Совет по согласованию с директором может привлекать для своей работы любых юридических и физических лиц.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6.8. Совет работает по плану, согласованному с администрацией ОО.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6.9. Заседания Совета проводятся по мере необходимости, но не реже одного раза в месяц.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6.10. Кворумом для принятия решений является присутствие на заседании Совета более половины его членов.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6.11. Решения принимаются простым большинством голосов членов Совета, присутствующих на заседании. В случае равенства голосов решающим является голос его председателя. В случае несогласия председателя с принятым решением, он выносит вопрос на рассмотрение администрации ОО.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6.12. Решения Совета носят: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обязательный характер для всех учащихся ОО;</w:t>
      </w:r>
    </w:p>
    <w:p w:rsidR="00DC5C29" w:rsidRDefault="00DC5C29" w:rsidP="00D303DC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рекомендательный характер для всех остальных участников образовательных отношений.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</w:p>
    <w:p w:rsidR="00DC5C29" w:rsidRDefault="00DC5C29" w:rsidP="00D303DC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7. Порядок учета мнения Совета при принятии локальных нормативных актов ОО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7.1. Перед принятием локального нормативного акта, затрагивающего права и законные интересы учащихся, директор направляет проект акта и обоснование необходимости его принятия в Совет.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7.2. Не позднее пяти рабочих дней со дня получения Совет направляет директору мотивированное мнение по проекту в письменной форме.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7.3. Если мотивированное мнение Совета не содержит согласия с проектом локального нормативного акта или содержит предложения по его совершенствованию, директор может либо согласиться с ним, либо обязан в течение трех рабочих дней после получения мотивированного мнения провести дополнительные консультации с Советом с целью достижения взаимоприемлемого решения.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7.4. Если согласие не достигнуто, возникшие разногласия оформляются протоколом. После этого директор имеет право принять локальный нормативный акт, а Совет может его обжаловать в комиссии по урегулированию споров между участниками образовательных отношений. Совет также имеет право оспорить принятое решение в соответствии с действующим законодательством.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</w:p>
    <w:p w:rsidR="00DC5C29" w:rsidRDefault="00DC5C29" w:rsidP="00D303DC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8. Делопроизводство Совета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8.1. Совет ведет протоколы своих заседаний в соответствии с инструкцией по делопроизводству, принятой в ОО.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8.2. Протоколы хранятся в составе отдельного дела в канцелярии ОО.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8.3. Ответственность за делопроизводство возлагается на председателя Совета.</w:t>
      </w:r>
    </w:p>
    <w:p w:rsidR="00DC5C29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</w:rPr>
      </w:pPr>
    </w:p>
    <w:p w:rsidR="00DC5C29" w:rsidRPr="000C2BBA" w:rsidRDefault="00DC5C29" w:rsidP="00D303DC">
      <w:pPr>
        <w:pStyle w:val="ParagraphStyle"/>
        <w:ind w:firstLine="705"/>
        <w:jc w:val="both"/>
        <w:rPr>
          <w:rFonts w:ascii="Times New Roman" w:hAnsi="Times New Roman" w:cs="Times New Roman"/>
          <w:b/>
          <w:i/>
        </w:rPr>
      </w:pPr>
      <w:r w:rsidRPr="000C2BBA">
        <w:rPr>
          <w:rFonts w:ascii="Times New Roman" w:hAnsi="Times New Roman" w:cs="Times New Roman"/>
          <w:b/>
          <w:i/>
        </w:rPr>
        <w:t>Примечание:</w:t>
      </w:r>
    </w:p>
    <w:p w:rsidR="00DC5C29" w:rsidRDefault="00DC5C29" w:rsidP="00D303DC">
      <w:pPr>
        <w:rPr>
          <w:rFonts w:ascii="Times New Roman" w:hAnsi="Times New Roman"/>
        </w:rPr>
      </w:pPr>
      <w:r>
        <w:rPr>
          <w:rFonts w:ascii="Times New Roman" w:hAnsi="Times New Roman"/>
        </w:rPr>
        <w:t>Настоящее Положение не может утверждаться директором школы. Оно принимается и утверждается самим Советом.</w:t>
      </w:r>
    </w:p>
    <w:p w:rsidR="00DC5C29" w:rsidRPr="008E1994" w:rsidRDefault="00DC5C29" w:rsidP="00D303DC">
      <w:pPr>
        <w:rPr>
          <w:rFonts w:ascii="Times New Roman" w:hAnsi="Times New Roman"/>
          <w:b/>
        </w:rPr>
      </w:pPr>
      <w:r w:rsidRPr="008E1994">
        <w:rPr>
          <w:rFonts w:ascii="Times New Roman" w:hAnsi="Times New Roman"/>
          <w:b/>
          <w:sz w:val="24"/>
        </w:rPr>
        <w:t>9.</w:t>
      </w:r>
      <w:r w:rsidRPr="008E1994">
        <w:rPr>
          <w:rFonts w:ascii="Times New Roman" w:hAnsi="Times New Roman"/>
          <w:b/>
        </w:rPr>
        <w:t>Срок действия дан</w:t>
      </w:r>
      <w:bookmarkStart w:id="0" w:name="_GoBack"/>
      <w:bookmarkEnd w:id="0"/>
      <w:r w:rsidRPr="008E1994">
        <w:rPr>
          <w:rFonts w:ascii="Times New Roman" w:hAnsi="Times New Roman"/>
          <w:b/>
        </w:rPr>
        <w:t>ного локального акта - бессрочно</w:t>
      </w:r>
    </w:p>
    <w:sectPr w:rsidR="00DC5C29" w:rsidRPr="008E1994" w:rsidSect="00EF4CF7">
      <w:footerReference w:type="even" r:id="rId8"/>
      <w:foot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C29" w:rsidRDefault="00DC5C29" w:rsidP="008E1994">
      <w:pPr>
        <w:spacing w:after="0" w:line="240" w:lineRule="auto"/>
      </w:pPr>
      <w:r>
        <w:separator/>
      </w:r>
    </w:p>
  </w:endnote>
  <w:endnote w:type="continuationSeparator" w:id="0">
    <w:p w:rsidR="00DC5C29" w:rsidRDefault="00DC5C29" w:rsidP="008E1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C29" w:rsidRDefault="00DC5C29" w:rsidP="0061221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C5C29" w:rsidRDefault="00DC5C29" w:rsidP="00EF4CF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C29" w:rsidRDefault="00DC5C29" w:rsidP="0061221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DC5C29" w:rsidRDefault="00DC5C29" w:rsidP="00EF4CF7">
    <w:pPr>
      <w:pStyle w:val="Footer"/>
      <w:ind w:right="360"/>
      <w:jc w:val="right"/>
    </w:pPr>
  </w:p>
  <w:p w:rsidR="00DC5C29" w:rsidRDefault="00DC5C2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C29" w:rsidRDefault="00DC5C29" w:rsidP="008E1994">
      <w:pPr>
        <w:spacing w:after="0" w:line="240" w:lineRule="auto"/>
      </w:pPr>
      <w:r>
        <w:separator/>
      </w:r>
    </w:p>
  </w:footnote>
  <w:footnote w:type="continuationSeparator" w:id="0">
    <w:p w:rsidR="00DC5C29" w:rsidRDefault="00DC5C29" w:rsidP="008E1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6D2A2"/>
    <w:multiLevelType w:val="multilevel"/>
    <w:tmpl w:val="40B6D01F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/>
        <w:sz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/>
        <w:sz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/>
        <w:sz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/>
        <w:sz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/>
        <w:sz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/>
        <w:sz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/>
        <w:sz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/>
        <w:sz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/>
        <w:sz w:val="3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1C2B"/>
    <w:rsid w:val="000C2BBA"/>
    <w:rsid w:val="001B1CA3"/>
    <w:rsid w:val="00333B33"/>
    <w:rsid w:val="00376AD8"/>
    <w:rsid w:val="004E607A"/>
    <w:rsid w:val="00506089"/>
    <w:rsid w:val="00612211"/>
    <w:rsid w:val="007736EC"/>
    <w:rsid w:val="007B2E2F"/>
    <w:rsid w:val="008E1994"/>
    <w:rsid w:val="009742B8"/>
    <w:rsid w:val="00B31446"/>
    <w:rsid w:val="00BE0F7E"/>
    <w:rsid w:val="00CB6A9E"/>
    <w:rsid w:val="00D303DC"/>
    <w:rsid w:val="00DC5C29"/>
    <w:rsid w:val="00E46FC6"/>
    <w:rsid w:val="00EF4CF7"/>
    <w:rsid w:val="00F8023A"/>
    <w:rsid w:val="00FD57E2"/>
    <w:rsid w:val="00FE1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3DC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D303DC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Centered">
    <w:name w:val="Centered"/>
    <w:uiPriority w:val="99"/>
    <w:rsid w:val="00376AD8"/>
    <w:pPr>
      <w:widowControl w:val="0"/>
      <w:autoSpaceDE w:val="0"/>
      <w:autoSpaceDN w:val="0"/>
      <w:adjustRightInd w:val="0"/>
      <w:jc w:val="center"/>
    </w:pPr>
    <w:rPr>
      <w:rFonts w:ascii="Arial" w:eastAsia="Times New Roman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rsid w:val="008E19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E1994"/>
    <w:rPr>
      <w:rFonts w:ascii="Calibri" w:hAnsi="Calibri" w:cs="Times New Roman"/>
      <w:lang w:eastAsia="ru-RU"/>
    </w:rPr>
  </w:style>
  <w:style w:type="paragraph" w:styleId="Footer">
    <w:name w:val="footer"/>
    <w:basedOn w:val="Normal"/>
    <w:link w:val="FooterChar"/>
    <w:uiPriority w:val="99"/>
    <w:rsid w:val="008E19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E1994"/>
    <w:rPr>
      <w:rFonts w:ascii="Calibri" w:hAnsi="Calibri" w:cs="Times New Roman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8E1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E1994"/>
    <w:rPr>
      <w:rFonts w:ascii="Tahoma" w:hAnsi="Tahoma" w:cs="Tahoma"/>
      <w:sz w:val="16"/>
      <w:szCs w:val="16"/>
      <w:lang w:eastAsia="ru-RU"/>
    </w:rPr>
  </w:style>
  <w:style w:type="paragraph" w:styleId="NoSpacing">
    <w:name w:val="No Spacing"/>
    <w:uiPriority w:val="99"/>
    <w:qFormat/>
    <w:rsid w:val="00B31446"/>
    <w:rPr>
      <w:lang w:eastAsia="en-US"/>
    </w:rPr>
  </w:style>
  <w:style w:type="character" w:styleId="PageNumber">
    <w:name w:val="page number"/>
    <w:basedOn w:val="DefaultParagraphFont"/>
    <w:uiPriority w:val="99"/>
    <w:rsid w:val="00EF4CF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4</Pages>
  <Words>1068</Words>
  <Characters>6091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Customer</cp:lastModifiedBy>
  <cp:revision>6</cp:revision>
  <cp:lastPrinted>2019-11-22T12:46:00Z</cp:lastPrinted>
  <dcterms:created xsi:type="dcterms:W3CDTF">2017-04-01T05:57:00Z</dcterms:created>
  <dcterms:modified xsi:type="dcterms:W3CDTF">2019-11-23T05:07:00Z</dcterms:modified>
</cp:coreProperties>
</file>